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C4C3" w14:textId="3BC93681" w:rsidR="00813F11" w:rsidRDefault="00265DA9">
      <w:pPr>
        <w:widowControl/>
        <w:ind w:firstLineChars="700" w:firstLine="2240"/>
        <w:rPr>
          <w:rFonts w:ascii="方正小标宋简体" w:eastAsia="方正小标宋简体" w:hAnsi="方正仿宋简体" w:cs="Times New Roman"/>
          <w:bCs/>
          <w:color w:val="333333"/>
          <w:kern w:val="36"/>
          <w:sz w:val="32"/>
          <w:szCs w:val="32"/>
        </w:rPr>
      </w:pPr>
      <w:r>
        <w:rPr>
          <w:rFonts w:ascii="方正小标宋简体" w:eastAsia="方正小标宋简体" w:hAnsi="方正仿宋简体" w:cs="Times New Roman" w:hint="eastAsia"/>
          <w:bCs/>
          <w:color w:val="333333"/>
          <w:kern w:val="36"/>
          <w:sz w:val="32"/>
          <w:szCs w:val="32"/>
        </w:rPr>
        <w:t>中国机械总院集团宁波智能机床研究院有限公司</w:t>
      </w:r>
      <w:r w:rsidR="00324A35">
        <w:rPr>
          <w:rFonts w:ascii="方正小标宋简体" w:eastAsia="方正小标宋简体" w:hAnsi="方正仿宋简体" w:cs="Times New Roman" w:hint="eastAsia"/>
          <w:bCs/>
          <w:color w:val="333333"/>
          <w:kern w:val="36"/>
          <w:sz w:val="32"/>
          <w:szCs w:val="32"/>
        </w:rPr>
        <w:t>招聘岗位主要职责</w:t>
      </w:r>
    </w:p>
    <w:tbl>
      <w:tblPr>
        <w:tblStyle w:val="a7"/>
        <w:tblW w:w="512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690"/>
        <w:gridCol w:w="10485"/>
      </w:tblGrid>
      <w:tr w:rsidR="00813F11" w14:paraId="3F13217F" w14:textId="77777777" w:rsidTr="002F397E">
        <w:trPr>
          <w:trHeight w:val="640"/>
        </w:trPr>
        <w:tc>
          <w:tcPr>
            <w:tcW w:w="396" w:type="pct"/>
            <w:vAlign w:val="center"/>
          </w:tcPr>
          <w:p w14:paraId="7CBD24E2" w14:textId="77777777"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序号</w:t>
            </w:r>
          </w:p>
        </w:tc>
        <w:tc>
          <w:tcPr>
            <w:tcW w:w="940" w:type="pct"/>
            <w:vAlign w:val="center"/>
          </w:tcPr>
          <w:p w14:paraId="7F3CED35" w14:textId="77777777"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招聘部门及岗位</w:t>
            </w:r>
          </w:p>
        </w:tc>
        <w:tc>
          <w:tcPr>
            <w:tcW w:w="3664" w:type="pct"/>
            <w:vAlign w:val="center"/>
          </w:tcPr>
          <w:p w14:paraId="5F64F4E0" w14:textId="77777777"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岗位主要职责</w:t>
            </w:r>
          </w:p>
        </w:tc>
      </w:tr>
      <w:tr w:rsidR="00592905" w14:paraId="11073419" w14:textId="77777777" w:rsidTr="002F397E">
        <w:trPr>
          <w:trHeight w:val="1623"/>
        </w:trPr>
        <w:tc>
          <w:tcPr>
            <w:tcW w:w="396" w:type="pct"/>
            <w:vAlign w:val="center"/>
          </w:tcPr>
          <w:p w14:paraId="5BF8E318" w14:textId="77777777" w:rsidR="00592905" w:rsidRDefault="002F397E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1</w:t>
            </w:r>
          </w:p>
        </w:tc>
        <w:tc>
          <w:tcPr>
            <w:tcW w:w="940" w:type="pct"/>
            <w:vAlign w:val="center"/>
          </w:tcPr>
          <w:p w14:paraId="762D0760" w14:textId="77777777" w:rsidR="00592905" w:rsidRDefault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人力资源部</w:t>
            </w:r>
          </w:p>
          <w:p w14:paraId="3880F126" w14:textId="77777777" w:rsidR="00592905" w:rsidRDefault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664" w:type="pct"/>
            <w:vAlign w:val="center"/>
          </w:tcPr>
          <w:p w14:paraId="45B021A3" w14:textId="77777777" w:rsidR="00592905" w:rsidRDefault="00E25D66" w:rsidP="00E25D66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全面负责公司人事工作；负责制定人力资源</w:t>
            </w:r>
            <w:r w:rsidR="00BF0A03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规划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及预算</w:t>
            </w:r>
            <w:r w:rsidR="00BF0A03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负责制定公司薪酬、激励体系；</w:t>
            </w:r>
            <w:r w:rsidR="00BF0A03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统筹公司招聘、培训、薪酬、</w:t>
            </w:r>
            <w:r w:rsidR="00AA7162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考核、晋升</w:t>
            </w:r>
            <w:r w:rsidR="00BF0A03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等人力资源管理</w:t>
            </w:r>
            <w:r w:rsidR="00AA7162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工作；</w:t>
            </w:r>
            <w:r w:rsidR="00BF0A03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负责组织起草、修改、完善各项规章制度、工作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流程</w:t>
            </w:r>
            <w:r w:rsidR="00BF0A03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负责公司高端人才选拔及培养工作。</w:t>
            </w:r>
          </w:p>
        </w:tc>
      </w:tr>
      <w:tr w:rsidR="00592905" w14:paraId="097E92E6" w14:textId="77777777" w:rsidTr="002F397E">
        <w:trPr>
          <w:trHeight w:val="1623"/>
        </w:trPr>
        <w:tc>
          <w:tcPr>
            <w:tcW w:w="396" w:type="pct"/>
            <w:vAlign w:val="center"/>
          </w:tcPr>
          <w:p w14:paraId="5C665A4E" w14:textId="77777777" w:rsidR="00592905" w:rsidRDefault="002F397E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2</w:t>
            </w:r>
          </w:p>
        </w:tc>
        <w:tc>
          <w:tcPr>
            <w:tcW w:w="940" w:type="pct"/>
            <w:vAlign w:val="center"/>
          </w:tcPr>
          <w:p w14:paraId="5DA33727" w14:textId="77777777" w:rsidR="00592905" w:rsidRDefault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人力资源部</w:t>
            </w:r>
          </w:p>
          <w:p w14:paraId="5987C4AF" w14:textId="77777777" w:rsidR="00592905" w:rsidRDefault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664" w:type="pct"/>
            <w:vAlign w:val="center"/>
          </w:tcPr>
          <w:p w14:paraId="48914E88" w14:textId="77777777" w:rsidR="00592905" w:rsidRDefault="00BF0A03" w:rsidP="00E25D66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协助部长制定公司人力资源</w:t>
            </w:r>
            <w:r w:rsidR="00E25D66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工作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计划；负责制定并实施</w:t>
            </w:r>
            <w:r w:rsidR="00E25D66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绩效考核及奖励方案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</w:t>
            </w:r>
            <w:r w:rsidR="002F397E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负责干部选拔、考核工作；负责制定公司岗位体系；负责</w:t>
            </w:r>
            <w:r w:rsidR="001873D4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公司薪酬、</w:t>
            </w:r>
            <w:r w:rsidR="00E25D66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社保福利</w:t>
            </w:r>
            <w:r w:rsidR="001873D4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管理；</w:t>
            </w:r>
            <w:r w:rsidR="00E25D66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</w:p>
        </w:tc>
      </w:tr>
      <w:tr w:rsidR="00592905" w14:paraId="0ACE7046" w14:textId="77777777" w:rsidTr="002F397E">
        <w:trPr>
          <w:trHeight w:val="1623"/>
        </w:trPr>
        <w:tc>
          <w:tcPr>
            <w:tcW w:w="396" w:type="pct"/>
            <w:vAlign w:val="center"/>
          </w:tcPr>
          <w:p w14:paraId="57D62CB6" w14:textId="77777777" w:rsidR="00592905" w:rsidRDefault="002F397E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3</w:t>
            </w:r>
          </w:p>
        </w:tc>
        <w:tc>
          <w:tcPr>
            <w:tcW w:w="940" w:type="pct"/>
            <w:vAlign w:val="center"/>
          </w:tcPr>
          <w:p w14:paraId="4E7E33EF" w14:textId="77777777" w:rsidR="00592905" w:rsidRDefault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人力资源部</w:t>
            </w:r>
          </w:p>
          <w:p w14:paraId="5A9B2E4A" w14:textId="77777777" w:rsidR="00592905" w:rsidRDefault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部长助理</w:t>
            </w:r>
          </w:p>
        </w:tc>
        <w:tc>
          <w:tcPr>
            <w:tcW w:w="3664" w:type="pct"/>
            <w:vAlign w:val="center"/>
          </w:tcPr>
          <w:p w14:paraId="0E4BBE41" w14:textId="77777777" w:rsidR="00592905" w:rsidRDefault="00AA7162" w:rsidP="00D75BBA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协助部长完成日常管理工作。</w:t>
            </w:r>
            <w:r w:rsidR="002F397E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</w:t>
            </w:r>
            <w:r w:rsidR="001873D4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组织</w:t>
            </w:r>
            <w:r w:rsidR="001873D4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考勤、</w:t>
            </w:r>
            <w:r w:rsidR="001873D4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培训、职称评审工作；</w:t>
            </w:r>
            <w:r w:rsidR="00D75BBA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负责员工入职、调动、离职管理；</w:t>
            </w:r>
            <w:r w:rsidR="001873D4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</w:t>
            </w:r>
            <w:r w:rsidR="00E25D66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员工人事信息和</w:t>
            </w:r>
            <w:r w:rsidR="001873D4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档案管理；</w:t>
            </w:r>
            <w:r w:rsidR="00E25D66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负责研究生</w:t>
            </w:r>
            <w:r w:rsidR="001873D4"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和博士后管理。</w:t>
            </w:r>
          </w:p>
        </w:tc>
      </w:tr>
      <w:tr w:rsidR="002F397E" w14:paraId="0A3D50D1" w14:textId="77777777" w:rsidTr="002F397E">
        <w:trPr>
          <w:trHeight w:val="1623"/>
        </w:trPr>
        <w:tc>
          <w:tcPr>
            <w:tcW w:w="396" w:type="pct"/>
            <w:vAlign w:val="center"/>
          </w:tcPr>
          <w:p w14:paraId="2CB5EACC" w14:textId="77777777" w:rsidR="002F397E" w:rsidRDefault="002F397E" w:rsidP="002F397E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4</w:t>
            </w:r>
          </w:p>
        </w:tc>
        <w:tc>
          <w:tcPr>
            <w:tcW w:w="940" w:type="pct"/>
            <w:vAlign w:val="center"/>
          </w:tcPr>
          <w:p w14:paraId="59FD64E1" w14:textId="77777777" w:rsidR="002F397E" w:rsidRDefault="002F397E" w:rsidP="002F397E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党群工作部</w:t>
            </w:r>
          </w:p>
          <w:p w14:paraId="69140498" w14:textId="77777777" w:rsidR="002F397E" w:rsidRDefault="002F397E" w:rsidP="002F397E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664" w:type="pct"/>
            <w:vAlign w:val="center"/>
          </w:tcPr>
          <w:p w14:paraId="40013AE6" w14:textId="77777777" w:rsidR="002F397E" w:rsidRDefault="002F397E" w:rsidP="002F397E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协助部长完成日常管理工作；分管纪检、内审、</w:t>
            </w:r>
            <w:r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工会、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统战、</w:t>
            </w:r>
            <w:r w:rsidRPr="00AA716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侨务工作；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负责组织开展党风</w:t>
            </w:r>
            <w:proofErr w:type="gramStart"/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廉政廉政</w:t>
            </w:r>
            <w:proofErr w:type="gramEnd"/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和反腐败教育；负责接待党内外群众的来信来访、检举控告；主持开展公司内部审计工作；组织开展统战工作；协助工会主席开展工会工作；</w:t>
            </w:r>
          </w:p>
        </w:tc>
      </w:tr>
    </w:tbl>
    <w:p w14:paraId="6D520B6F" w14:textId="77777777" w:rsidR="00813F11" w:rsidRDefault="00813F11"/>
    <w:sectPr w:rsidR="00813F11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234E" w14:textId="77777777" w:rsidR="005C5755" w:rsidRDefault="005C5755" w:rsidP="00070781">
      <w:r>
        <w:separator/>
      </w:r>
    </w:p>
  </w:endnote>
  <w:endnote w:type="continuationSeparator" w:id="0">
    <w:p w14:paraId="45B71F75" w14:textId="77777777" w:rsidR="005C5755" w:rsidRDefault="005C5755" w:rsidP="000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CDBD" w14:textId="77777777" w:rsidR="005C5755" w:rsidRDefault="005C5755" w:rsidP="00070781">
      <w:r>
        <w:separator/>
      </w:r>
    </w:p>
  </w:footnote>
  <w:footnote w:type="continuationSeparator" w:id="0">
    <w:p w14:paraId="1AFCA675" w14:textId="77777777" w:rsidR="005C5755" w:rsidRDefault="005C5755" w:rsidP="000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8A"/>
    <w:rsid w:val="000272F2"/>
    <w:rsid w:val="00070781"/>
    <w:rsid w:val="00120B59"/>
    <w:rsid w:val="001873D4"/>
    <w:rsid w:val="001C648B"/>
    <w:rsid w:val="002120F0"/>
    <w:rsid w:val="00265DA9"/>
    <w:rsid w:val="002B3913"/>
    <w:rsid w:val="002F397E"/>
    <w:rsid w:val="0031534F"/>
    <w:rsid w:val="00324A35"/>
    <w:rsid w:val="00374315"/>
    <w:rsid w:val="00394A00"/>
    <w:rsid w:val="003B2224"/>
    <w:rsid w:val="003C67A2"/>
    <w:rsid w:val="004962C3"/>
    <w:rsid w:val="004E3180"/>
    <w:rsid w:val="0052421C"/>
    <w:rsid w:val="00592905"/>
    <w:rsid w:val="005C5755"/>
    <w:rsid w:val="00612AEA"/>
    <w:rsid w:val="006572BB"/>
    <w:rsid w:val="00684473"/>
    <w:rsid w:val="006A3BB2"/>
    <w:rsid w:val="006D3137"/>
    <w:rsid w:val="00713A9C"/>
    <w:rsid w:val="007731F6"/>
    <w:rsid w:val="007A5579"/>
    <w:rsid w:val="007C2FCF"/>
    <w:rsid w:val="00813F11"/>
    <w:rsid w:val="00815847"/>
    <w:rsid w:val="00986C8C"/>
    <w:rsid w:val="00A3760F"/>
    <w:rsid w:val="00A77F8C"/>
    <w:rsid w:val="00AA7162"/>
    <w:rsid w:val="00AC1EDC"/>
    <w:rsid w:val="00B05F47"/>
    <w:rsid w:val="00B7642B"/>
    <w:rsid w:val="00BA33D1"/>
    <w:rsid w:val="00BE087D"/>
    <w:rsid w:val="00BF0A03"/>
    <w:rsid w:val="00C3417F"/>
    <w:rsid w:val="00C64F4A"/>
    <w:rsid w:val="00CD628A"/>
    <w:rsid w:val="00D07CAB"/>
    <w:rsid w:val="00D36374"/>
    <w:rsid w:val="00D6695D"/>
    <w:rsid w:val="00D7318C"/>
    <w:rsid w:val="00D74736"/>
    <w:rsid w:val="00D75BBA"/>
    <w:rsid w:val="00E25D66"/>
    <w:rsid w:val="00E90CC6"/>
    <w:rsid w:val="00FA0B6E"/>
    <w:rsid w:val="090B7E8A"/>
    <w:rsid w:val="0B9039E2"/>
    <w:rsid w:val="0C6732DF"/>
    <w:rsid w:val="0CAF34C0"/>
    <w:rsid w:val="0D4613E5"/>
    <w:rsid w:val="0F797CB3"/>
    <w:rsid w:val="15880310"/>
    <w:rsid w:val="2F6D4B1E"/>
    <w:rsid w:val="63A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003C"/>
  <w15:docId w15:val="{D1397EAA-EFC5-4561-9711-1D269508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一婷 孙</cp:lastModifiedBy>
  <cp:revision>4</cp:revision>
  <dcterms:created xsi:type="dcterms:W3CDTF">2023-11-14T08:55:00Z</dcterms:created>
  <dcterms:modified xsi:type="dcterms:W3CDTF">2023-11-14T14:07:00Z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